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19A07DBE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 w:rsidR="00615A76">
        <w:rPr>
          <w:rFonts w:ascii="Cambria" w:eastAsia="Times New Roman" w:hAnsi="Cambria" w:cs="Arial"/>
          <w:bCs/>
          <w:szCs w:val="24"/>
          <w:u w:val="none"/>
          <w:lang w:eastAsia="ar-SA"/>
        </w:rPr>
        <w:t>4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77777777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645F5244" w:rsidR="007B0CEB" w:rsidRPr="00740C16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publikacji </w:t>
      </w:r>
      <w:r w:rsidRPr="00740C16">
        <w:rPr>
          <w:rFonts w:ascii="Arial" w:hAnsi="Arial" w:cs="Arial"/>
          <w:b/>
          <w:sz w:val="22"/>
        </w:rPr>
        <w:t xml:space="preserve">ogłoszenia: </w:t>
      </w:r>
      <w:r w:rsidR="00735A52">
        <w:rPr>
          <w:rFonts w:ascii="Arial" w:hAnsi="Arial" w:cs="Arial"/>
          <w:b/>
          <w:sz w:val="22"/>
        </w:rPr>
        <w:t>685757</w:t>
      </w:r>
      <w:r w:rsidR="001A1BBC" w:rsidRPr="001A1BBC">
        <w:rPr>
          <w:rFonts w:ascii="Arial" w:hAnsi="Arial" w:cs="Arial"/>
          <w:b/>
          <w:sz w:val="22"/>
        </w:rPr>
        <w:t>-202</w:t>
      </w:r>
      <w:r w:rsidR="00742F9E">
        <w:rPr>
          <w:rFonts w:ascii="Arial" w:hAnsi="Arial" w:cs="Arial"/>
          <w:b/>
          <w:sz w:val="22"/>
        </w:rPr>
        <w:t>5</w:t>
      </w:r>
      <w:r w:rsidRPr="00740C16">
        <w:rPr>
          <w:rFonts w:ascii="Arial" w:hAnsi="Arial" w:cs="Arial"/>
          <w:b/>
          <w:sz w:val="22"/>
        </w:rPr>
        <w:t xml:space="preserve"> </w:t>
      </w:r>
    </w:p>
    <w:p w14:paraId="124A13C5" w14:textId="66A87438" w:rsidR="007B0CEB" w:rsidRPr="00740C16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40C16">
        <w:rPr>
          <w:rFonts w:ascii="Arial" w:hAnsi="Arial" w:cs="Arial"/>
          <w:b/>
          <w:sz w:val="22"/>
        </w:rPr>
        <w:t xml:space="preserve">Numer wydania Dz.U. S: </w:t>
      </w:r>
      <w:r w:rsidR="00735A52">
        <w:rPr>
          <w:rFonts w:ascii="Arial" w:hAnsi="Arial" w:cs="Arial"/>
          <w:b/>
          <w:sz w:val="22"/>
        </w:rPr>
        <w:t>200</w:t>
      </w:r>
      <w:r w:rsidR="001A1BBC" w:rsidRPr="001A1BBC">
        <w:rPr>
          <w:rFonts w:ascii="Arial" w:hAnsi="Arial" w:cs="Arial"/>
          <w:b/>
          <w:sz w:val="22"/>
        </w:rPr>
        <w:t>/202</w:t>
      </w:r>
      <w:r w:rsidR="00742F9E">
        <w:rPr>
          <w:rFonts w:ascii="Arial" w:hAnsi="Arial" w:cs="Arial"/>
          <w:b/>
          <w:sz w:val="22"/>
        </w:rPr>
        <w:t>5</w:t>
      </w:r>
      <w:r w:rsidRPr="00740C16">
        <w:rPr>
          <w:rFonts w:ascii="Arial" w:hAnsi="Arial" w:cs="Arial"/>
          <w:b/>
          <w:sz w:val="22"/>
        </w:rPr>
        <w:t xml:space="preserve"> </w:t>
      </w:r>
    </w:p>
    <w:p w14:paraId="21CB82B4" w14:textId="78B17BAE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40C16">
        <w:rPr>
          <w:rFonts w:ascii="Arial" w:hAnsi="Arial" w:cs="Arial"/>
          <w:b/>
          <w:sz w:val="22"/>
        </w:rPr>
        <w:t>Data publikacji:</w:t>
      </w:r>
      <w:r w:rsidR="001A1BBC" w:rsidRPr="001A1BBC">
        <w:t xml:space="preserve"> </w:t>
      </w:r>
      <w:r w:rsidR="00742F9E">
        <w:rPr>
          <w:rFonts w:ascii="Arial" w:hAnsi="Arial" w:cs="Arial"/>
          <w:b/>
          <w:sz w:val="22"/>
        </w:rPr>
        <w:t>17</w:t>
      </w:r>
      <w:r w:rsidR="001A1BBC" w:rsidRPr="001A1BBC">
        <w:rPr>
          <w:rFonts w:ascii="Arial" w:hAnsi="Arial" w:cs="Arial"/>
          <w:b/>
          <w:sz w:val="22"/>
        </w:rPr>
        <w:t>/1</w:t>
      </w:r>
      <w:r w:rsidR="00742F9E">
        <w:rPr>
          <w:rFonts w:ascii="Arial" w:hAnsi="Arial" w:cs="Arial"/>
          <w:b/>
          <w:sz w:val="22"/>
        </w:rPr>
        <w:t>0</w:t>
      </w:r>
      <w:r w:rsidR="001A1BBC" w:rsidRPr="001A1BBC">
        <w:rPr>
          <w:rFonts w:ascii="Arial" w:hAnsi="Arial" w:cs="Arial"/>
          <w:b/>
          <w:sz w:val="22"/>
        </w:rPr>
        <w:t>/202</w:t>
      </w:r>
      <w:r w:rsidR="00742F9E">
        <w:rPr>
          <w:rFonts w:ascii="Arial" w:hAnsi="Arial" w:cs="Arial"/>
          <w:b/>
          <w:sz w:val="22"/>
        </w:rPr>
        <w:t>5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871"/>
      </w:tblGrid>
      <w:tr w:rsidR="00E5206D" w:rsidRPr="00682DD7" w14:paraId="6D9D96FA" w14:textId="77777777" w:rsidTr="009F4AB7">
        <w:trPr>
          <w:trHeight w:val="349"/>
        </w:trPr>
        <w:tc>
          <w:tcPr>
            <w:tcW w:w="2213" w:type="dxa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F4AB7">
        <w:trPr>
          <w:trHeight w:val="349"/>
        </w:trPr>
        <w:tc>
          <w:tcPr>
            <w:tcW w:w="2213" w:type="dxa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76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E248CC4" w14:textId="77777777" w:rsidR="009F4AB7" w:rsidRDefault="009F4AB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6880"/>
      </w:tblGrid>
      <w:tr w:rsidR="00E5206D" w:rsidRPr="00682DD7" w14:paraId="0B0F0B39" w14:textId="77777777" w:rsidTr="009F4AB7">
        <w:trPr>
          <w:trHeight w:val="810"/>
        </w:trPr>
        <w:tc>
          <w:tcPr>
            <w:tcW w:w="2213" w:type="dxa"/>
            <w:shd w:val="clear" w:color="auto" w:fill="D9D9D9" w:themeFill="background1" w:themeFillShade="D9"/>
          </w:tcPr>
          <w:p w14:paraId="7B390A5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1AB405CE" w14:textId="734522FA" w:rsidR="00E5206D" w:rsidRPr="0001268D" w:rsidRDefault="00615A76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Wykonywanie usług z zakresu gospodarki leśnej na terenie Nadleśnictwa Rudy Raciborskie w 202</w:t>
            </w:r>
            <w:r w:rsidR="00742F9E">
              <w:rPr>
                <w:rFonts w:ascii="Arial" w:hAnsi="Arial" w:cs="Arial"/>
                <w:b/>
                <w:sz w:val="20"/>
              </w:rPr>
              <w:t>6</w:t>
            </w:r>
            <w:r>
              <w:rPr>
                <w:rFonts w:ascii="Arial" w:hAnsi="Arial" w:cs="Arial"/>
                <w:b/>
                <w:sz w:val="20"/>
              </w:rPr>
              <w:t xml:space="preserve"> roku</w:t>
            </w:r>
            <w:r w:rsidR="0001268D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E5206D" w:rsidRPr="00682DD7" w14:paraId="1BB5AB69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3641F736" w14:textId="2BD0FE17" w:rsidR="00E5206D" w:rsidRPr="00556413" w:rsidRDefault="00742F9E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</w:t>
            </w:r>
            <w:r w:rsidR="006171C6" w:rsidRPr="00556413">
              <w:rPr>
                <w:rFonts w:ascii="Arial" w:hAnsi="Arial" w:cs="Arial"/>
                <w:b/>
                <w:sz w:val="20"/>
                <w:szCs w:val="20"/>
              </w:rPr>
              <w:t>.270.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F50692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14:paraId="237D97FD" w14:textId="700F09B7" w:rsidR="00E5206D" w:rsidRPr="00682DD7" w:rsidRDefault="00E5206D" w:rsidP="00F506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Proszę podać dane referencyjne stanowiące podstawę wpisu do wykazu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189934F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25E51751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F32864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7C7179">
        <w:tc>
          <w:tcPr>
            <w:tcW w:w="4644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2475F193" w14:textId="3C66491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270BD5A" w14:textId="77777777" w:rsidR="0001268D" w:rsidRDefault="0001268D" w:rsidP="00E5206D">
      <w:pPr>
        <w:rPr>
          <w:rFonts w:ascii="Arial" w:hAnsi="Arial" w:cs="Arial"/>
          <w:b/>
          <w:w w:val="0"/>
          <w:sz w:val="20"/>
          <w:szCs w:val="20"/>
        </w:rPr>
      </w:pPr>
    </w:p>
    <w:p w14:paraId="46DD9508" w14:textId="3B0ED0E5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lastRenderedPageBreak/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6F921DAE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 xml:space="preserve">nieograniczonego </w:t>
      </w:r>
      <w:r w:rsidR="00742F9E">
        <w:rPr>
          <w:rFonts w:ascii="Arial" w:hAnsi="Arial" w:cs="Arial"/>
          <w:i/>
          <w:sz w:val="20"/>
          <w:szCs w:val="20"/>
        </w:rPr>
        <w:t>SA</w:t>
      </w:r>
      <w:r w:rsidR="00272FE4">
        <w:rPr>
          <w:rFonts w:ascii="Arial" w:hAnsi="Arial" w:cs="Arial"/>
          <w:i/>
          <w:sz w:val="20"/>
          <w:szCs w:val="20"/>
        </w:rPr>
        <w:t>.270.</w:t>
      </w:r>
      <w:r w:rsidR="001A1BBC">
        <w:rPr>
          <w:rFonts w:ascii="Arial" w:hAnsi="Arial" w:cs="Arial"/>
          <w:i/>
          <w:sz w:val="20"/>
          <w:szCs w:val="20"/>
        </w:rPr>
        <w:t>1</w:t>
      </w:r>
      <w:r w:rsidR="00742F9E">
        <w:rPr>
          <w:rFonts w:ascii="Arial" w:hAnsi="Arial" w:cs="Arial"/>
          <w:i/>
          <w:sz w:val="20"/>
          <w:szCs w:val="20"/>
        </w:rPr>
        <w:t>2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742F9E">
        <w:rPr>
          <w:rFonts w:ascii="Arial" w:hAnsi="Arial" w:cs="Arial"/>
          <w:i/>
          <w:sz w:val="20"/>
          <w:szCs w:val="20"/>
        </w:rPr>
        <w:t>5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615A76">
        <w:rPr>
          <w:rFonts w:ascii="Arial" w:hAnsi="Arial" w:cs="Arial"/>
          <w:b/>
          <w:i/>
          <w:sz w:val="20"/>
          <w:szCs w:val="20"/>
        </w:rPr>
        <w:t>Wykonywanie usług z zakresu gospodarki leśnej na terenie Nadleśnictwa Rudy Raciborskie w 202</w:t>
      </w:r>
      <w:r w:rsidR="00742F9E">
        <w:rPr>
          <w:rFonts w:ascii="Arial" w:hAnsi="Arial" w:cs="Arial"/>
          <w:b/>
          <w:i/>
          <w:sz w:val="20"/>
          <w:szCs w:val="20"/>
        </w:rPr>
        <w:t>6 roku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074C6115" w:rsidR="007B0CEB" w:rsidRPr="001A1BBC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1A1BBC">
        <w:rPr>
          <w:rFonts w:ascii="Arial" w:hAnsi="Arial" w:cs="Arial"/>
          <w:b/>
          <w:sz w:val="22"/>
        </w:rPr>
        <w:t xml:space="preserve">Numer publikacji ogłoszenia: </w:t>
      </w:r>
      <w:r w:rsidR="008D75FA" w:rsidRPr="001A1BBC">
        <w:rPr>
          <w:rFonts w:ascii="Arial" w:hAnsi="Arial" w:cs="Arial"/>
          <w:b/>
          <w:sz w:val="22"/>
        </w:rPr>
        <w:t xml:space="preserve"> </w:t>
      </w:r>
      <w:r w:rsidR="00735A52">
        <w:rPr>
          <w:rFonts w:ascii="Arial" w:hAnsi="Arial" w:cs="Arial"/>
          <w:b/>
          <w:sz w:val="22"/>
        </w:rPr>
        <w:t>685757</w:t>
      </w:r>
      <w:r w:rsidR="001A1BBC" w:rsidRPr="001A1BBC">
        <w:rPr>
          <w:rFonts w:ascii="Arial" w:hAnsi="Arial" w:cs="Arial"/>
          <w:b/>
          <w:sz w:val="22"/>
        </w:rPr>
        <w:t>-202</w:t>
      </w:r>
      <w:r w:rsidR="00742F9E">
        <w:rPr>
          <w:rFonts w:ascii="Arial" w:hAnsi="Arial" w:cs="Arial"/>
          <w:b/>
          <w:sz w:val="22"/>
        </w:rPr>
        <w:t>5</w:t>
      </w:r>
    </w:p>
    <w:p w14:paraId="5A223CC8" w14:textId="36EB5C9A" w:rsidR="007B0CEB" w:rsidRPr="001A1BBC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1A1BBC">
        <w:rPr>
          <w:rFonts w:ascii="Arial" w:hAnsi="Arial" w:cs="Arial"/>
          <w:b/>
          <w:sz w:val="22"/>
        </w:rPr>
        <w:t>Numer wydania Dz.U. S:</w:t>
      </w:r>
      <w:r w:rsidR="00742F9E">
        <w:rPr>
          <w:rFonts w:ascii="Arial" w:hAnsi="Arial" w:cs="Arial"/>
          <w:b/>
          <w:sz w:val="22"/>
        </w:rPr>
        <w:t xml:space="preserve"> </w:t>
      </w:r>
      <w:r w:rsidR="00735A52">
        <w:rPr>
          <w:rFonts w:ascii="Arial" w:hAnsi="Arial" w:cs="Arial"/>
          <w:b/>
          <w:sz w:val="22"/>
        </w:rPr>
        <w:t>200</w:t>
      </w:r>
      <w:r w:rsidR="001A1BBC" w:rsidRPr="001A1BBC">
        <w:rPr>
          <w:rFonts w:ascii="Arial" w:hAnsi="Arial" w:cs="Arial"/>
          <w:b/>
          <w:sz w:val="22"/>
        </w:rPr>
        <w:t>/202</w:t>
      </w:r>
      <w:r w:rsidR="00742F9E">
        <w:rPr>
          <w:rFonts w:ascii="Arial" w:hAnsi="Arial" w:cs="Arial"/>
          <w:b/>
          <w:sz w:val="22"/>
        </w:rPr>
        <w:t>5</w:t>
      </w:r>
    </w:p>
    <w:p w14:paraId="6E82BC2A" w14:textId="62B23004" w:rsidR="007B0CEB" w:rsidRPr="007B0CEB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1A1BBC">
        <w:rPr>
          <w:rFonts w:ascii="Arial" w:hAnsi="Arial" w:cs="Arial"/>
          <w:b/>
          <w:sz w:val="22"/>
        </w:rPr>
        <w:t xml:space="preserve">Data publikacji: </w:t>
      </w:r>
      <w:r w:rsidR="00742F9E">
        <w:rPr>
          <w:rFonts w:ascii="Arial" w:hAnsi="Arial" w:cs="Arial"/>
          <w:b/>
          <w:sz w:val="22"/>
        </w:rPr>
        <w:t>17</w:t>
      </w:r>
      <w:r w:rsidR="001A1BBC" w:rsidRPr="001A1BBC">
        <w:rPr>
          <w:rFonts w:ascii="Arial" w:hAnsi="Arial" w:cs="Arial"/>
          <w:b/>
          <w:sz w:val="22"/>
        </w:rPr>
        <w:t>/</w:t>
      </w:r>
      <w:r w:rsidR="00742F9E">
        <w:rPr>
          <w:rFonts w:ascii="Arial" w:hAnsi="Arial" w:cs="Arial"/>
          <w:b/>
          <w:sz w:val="22"/>
        </w:rPr>
        <w:t>10</w:t>
      </w:r>
      <w:r w:rsidR="001A1BBC" w:rsidRPr="001A1BBC">
        <w:rPr>
          <w:rFonts w:ascii="Arial" w:hAnsi="Arial" w:cs="Arial"/>
          <w:b/>
          <w:sz w:val="22"/>
        </w:rPr>
        <w:t>/202</w:t>
      </w:r>
      <w:r w:rsidR="00742F9E">
        <w:rPr>
          <w:rFonts w:ascii="Arial" w:hAnsi="Arial" w:cs="Arial"/>
          <w:b/>
          <w:sz w:val="22"/>
        </w:rPr>
        <w:t>5</w:t>
      </w: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27B8F380" w:rsidR="00E5206D" w:rsidRPr="005F6E05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</w:t>
      </w:r>
      <w:bookmarkStart w:id="12" w:name="_GoBack"/>
      <w:bookmarkEnd w:id="12"/>
      <w:r w:rsidRPr="005F6E05">
        <w:rPr>
          <w:rFonts w:ascii="Arial" w:hAnsi="Arial" w:cs="Arial"/>
          <w:sz w:val="20"/>
          <w:szCs w:val="20"/>
        </w:rPr>
        <w:t>gane lub konieczne – podpis(-y):</w:t>
      </w:r>
    </w:p>
    <w:sectPr w:rsidR="00E5206D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13CD2" w14:textId="77777777" w:rsidR="00B1360C" w:rsidRDefault="00B1360C" w:rsidP="00E5206D">
      <w:pPr>
        <w:spacing w:before="0" w:after="0"/>
      </w:pPr>
      <w:r>
        <w:separator/>
      </w:r>
    </w:p>
  </w:endnote>
  <w:endnote w:type="continuationSeparator" w:id="0">
    <w:p w14:paraId="6891D98D" w14:textId="77777777" w:rsidR="00B1360C" w:rsidRDefault="00B1360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5082382F" w:rsidR="0019297E" w:rsidRPr="00933B0C" w:rsidRDefault="0019297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516C5" w14:textId="77777777" w:rsidR="00B1360C" w:rsidRDefault="00B1360C" w:rsidP="00E5206D">
      <w:pPr>
        <w:spacing w:before="0" w:after="0"/>
      </w:pPr>
      <w:r>
        <w:separator/>
      </w:r>
    </w:p>
  </w:footnote>
  <w:footnote w:type="continuationSeparator" w:id="0">
    <w:p w14:paraId="57806766" w14:textId="77777777" w:rsidR="00B1360C" w:rsidRDefault="00B1360C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34145971" w:rsidR="0019297E" w:rsidRPr="00F50692" w:rsidRDefault="00742F9E" w:rsidP="00272FE4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19297E" w:rsidRPr="00F50692">
      <w:rPr>
        <w:rFonts w:ascii="Cambria" w:hAnsi="Cambria"/>
        <w:i/>
      </w:rPr>
      <w:t>.270.</w:t>
    </w:r>
    <w:r w:rsidR="0001268D">
      <w:rPr>
        <w:rFonts w:ascii="Cambria" w:hAnsi="Cambria"/>
        <w:i/>
      </w:rPr>
      <w:t>1</w:t>
    </w:r>
    <w:r>
      <w:rPr>
        <w:rFonts w:ascii="Cambria" w:hAnsi="Cambria"/>
        <w:i/>
      </w:rPr>
      <w:t>2</w:t>
    </w:r>
    <w:r w:rsidR="00F50692" w:rsidRPr="00F50692">
      <w:rPr>
        <w:rFonts w:ascii="Cambria" w:hAnsi="Cambria"/>
        <w:i/>
      </w:rPr>
      <w:t>.202</w:t>
    </w:r>
    <w:r>
      <w:rPr>
        <w:rFonts w:ascii="Cambria" w:hAnsi="Cambria"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268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A1BBC"/>
    <w:rsid w:val="001B78FB"/>
    <w:rsid w:val="00237291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86733"/>
    <w:rsid w:val="005C17E9"/>
    <w:rsid w:val="005E2AEC"/>
    <w:rsid w:val="005F6E05"/>
    <w:rsid w:val="005F7C59"/>
    <w:rsid w:val="00615A76"/>
    <w:rsid w:val="006171C6"/>
    <w:rsid w:val="006177D1"/>
    <w:rsid w:val="0063378B"/>
    <w:rsid w:val="00670779"/>
    <w:rsid w:val="00682DD7"/>
    <w:rsid w:val="006D0666"/>
    <w:rsid w:val="00730794"/>
    <w:rsid w:val="0073508A"/>
    <w:rsid w:val="00735A52"/>
    <w:rsid w:val="00740C16"/>
    <w:rsid w:val="00742F9E"/>
    <w:rsid w:val="00744D19"/>
    <w:rsid w:val="00775DDB"/>
    <w:rsid w:val="007955B3"/>
    <w:rsid w:val="007B0CEB"/>
    <w:rsid w:val="007C0776"/>
    <w:rsid w:val="007C7179"/>
    <w:rsid w:val="007E043E"/>
    <w:rsid w:val="0083562C"/>
    <w:rsid w:val="008462E3"/>
    <w:rsid w:val="008552E7"/>
    <w:rsid w:val="00860AAF"/>
    <w:rsid w:val="008739C8"/>
    <w:rsid w:val="0089108A"/>
    <w:rsid w:val="008925DF"/>
    <w:rsid w:val="00893149"/>
    <w:rsid w:val="008D75FA"/>
    <w:rsid w:val="00933B0C"/>
    <w:rsid w:val="009532CF"/>
    <w:rsid w:val="00955F25"/>
    <w:rsid w:val="009B7CD4"/>
    <w:rsid w:val="009F3359"/>
    <w:rsid w:val="009F4AB7"/>
    <w:rsid w:val="00A43C30"/>
    <w:rsid w:val="00A728F3"/>
    <w:rsid w:val="00A8168F"/>
    <w:rsid w:val="00AC1216"/>
    <w:rsid w:val="00B07C44"/>
    <w:rsid w:val="00B1360C"/>
    <w:rsid w:val="00B54424"/>
    <w:rsid w:val="00B75CE2"/>
    <w:rsid w:val="00B92FF2"/>
    <w:rsid w:val="00B9391B"/>
    <w:rsid w:val="00BA155D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43376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DD5AB-AF53-4C3F-80FA-DC0586AC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4453</Words>
  <Characters>26724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31115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28</cp:revision>
  <cp:lastPrinted>2025-10-17T05:59:00Z</cp:lastPrinted>
  <dcterms:created xsi:type="dcterms:W3CDTF">2023-06-05T17:29:00Z</dcterms:created>
  <dcterms:modified xsi:type="dcterms:W3CDTF">2025-10-17T05:59:00Z</dcterms:modified>
</cp:coreProperties>
</file>